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36313" w14:textId="77777777" w:rsidR="003B55C7" w:rsidRDefault="003B55C7" w:rsidP="003B55C7">
      <w:pPr>
        <w:ind w:left="2880" w:firstLine="720"/>
        <w:rPr>
          <w:b/>
        </w:rPr>
      </w:pPr>
      <w:r>
        <w:rPr>
          <w:b/>
        </w:rPr>
        <w:t>PUBLIC NOTICE:</w:t>
      </w:r>
    </w:p>
    <w:p w14:paraId="2A5CA7F2" w14:textId="77777777" w:rsidR="003B55C7" w:rsidRDefault="003B55C7" w:rsidP="003B55C7">
      <w:pPr>
        <w:jc w:val="center"/>
        <w:rPr>
          <w:b/>
        </w:rPr>
      </w:pPr>
      <w:r>
        <w:rPr>
          <w:b/>
        </w:rPr>
        <w:t>BOARD MEETING, TERRACE HILL PARTNERSHIP</w:t>
      </w:r>
    </w:p>
    <w:p w14:paraId="3FA3B2CD" w14:textId="77777777" w:rsidR="003B55C7" w:rsidRDefault="003B55C7" w:rsidP="003B55C7">
      <w:pPr>
        <w:jc w:val="center"/>
        <w:rPr>
          <w:b/>
        </w:rPr>
      </w:pPr>
    </w:p>
    <w:p w14:paraId="060F2BAE" w14:textId="77777777" w:rsidR="003B55C7" w:rsidRDefault="003B55C7" w:rsidP="003B55C7">
      <w:r>
        <w:t>TO:</w:t>
      </w:r>
      <w:r>
        <w:tab/>
        <w:t>ANY INTERESTED INDIVIDUALS</w:t>
      </w:r>
    </w:p>
    <w:p w14:paraId="0F0B7773" w14:textId="77777777" w:rsidR="003B55C7" w:rsidRDefault="003B55C7" w:rsidP="003B55C7">
      <w:r>
        <w:t>FR:</w:t>
      </w:r>
      <w:r>
        <w:tab/>
        <w:t>JEFFREY BOEYINK, PRESIDENT, TERRACE HILL PARTNERSHIP</w:t>
      </w:r>
    </w:p>
    <w:p w14:paraId="45F223F6" w14:textId="77777777" w:rsidR="003B55C7" w:rsidRDefault="003B55C7" w:rsidP="003B55C7">
      <w:r>
        <w:t>RE:</w:t>
      </w:r>
      <w:r>
        <w:tab/>
        <w:t>NOTICE OF BOARD MEETING</w:t>
      </w:r>
    </w:p>
    <w:p w14:paraId="268DF818" w14:textId="10122390" w:rsidR="003B55C7" w:rsidRPr="003B55C7" w:rsidRDefault="003B55C7" w:rsidP="003B55C7">
      <w:pPr>
        <w:rPr>
          <w:b/>
        </w:rPr>
      </w:pPr>
      <w:r>
        <w:br/>
        <w:t xml:space="preserve">The Board of Directors of the Terrace Hill Partnership will hold a meeting of the Board on </w:t>
      </w:r>
      <w:r w:rsidRPr="00C00157">
        <w:rPr>
          <w:b/>
        </w:rPr>
        <w:t>Monday,</w:t>
      </w:r>
      <w:r>
        <w:rPr>
          <w:b/>
        </w:rPr>
        <w:t xml:space="preserve"> June 12, 2023 at 12:00 p</w:t>
      </w:r>
      <w:r w:rsidRPr="00C00157">
        <w:rPr>
          <w:b/>
        </w:rPr>
        <w:t>m</w:t>
      </w:r>
      <w:r>
        <w:t xml:space="preserve"> in the Dining Room at the Terrace Hill Historical site.</w:t>
      </w:r>
    </w:p>
    <w:p w14:paraId="2F7385EA" w14:textId="77777777" w:rsidR="003B55C7" w:rsidRDefault="003B55C7" w:rsidP="003B55C7"/>
    <w:p w14:paraId="7DE529A3" w14:textId="77777777" w:rsidR="003B55C7" w:rsidRDefault="003B55C7" w:rsidP="003B55C7">
      <w:r>
        <w:t>AGENDA:</w:t>
      </w:r>
    </w:p>
    <w:p w14:paraId="5B7B44EE" w14:textId="77777777" w:rsidR="003B55C7" w:rsidRDefault="003B55C7" w:rsidP="003B55C7">
      <w:pPr>
        <w:pStyle w:val="ListParagraph"/>
        <w:numPr>
          <w:ilvl w:val="0"/>
          <w:numId w:val="1"/>
        </w:numPr>
      </w:pPr>
      <w:r>
        <w:t>Call to Order and Roll Call</w:t>
      </w:r>
    </w:p>
    <w:p w14:paraId="23103BE6" w14:textId="77777777" w:rsidR="003B55C7" w:rsidRDefault="003B55C7" w:rsidP="003B55C7">
      <w:pPr>
        <w:pStyle w:val="ListParagraph"/>
      </w:pPr>
    </w:p>
    <w:p w14:paraId="40D6AD70" w14:textId="2FA46C26" w:rsidR="003B55C7" w:rsidRDefault="003B55C7" w:rsidP="003B55C7">
      <w:pPr>
        <w:pStyle w:val="ListParagraph"/>
        <w:numPr>
          <w:ilvl w:val="0"/>
          <w:numId w:val="1"/>
        </w:numPr>
      </w:pPr>
      <w:r>
        <w:t>Approval of Minutes – 3/20/23</w:t>
      </w:r>
    </w:p>
    <w:p w14:paraId="06C87516" w14:textId="77777777" w:rsidR="003B55C7" w:rsidRDefault="003B55C7" w:rsidP="003B55C7"/>
    <w:p w14:paraId="534086D6" w14:textId="77777777" w:rsidR="003B55C7" w:rsidRDefault="003B55C7" w:rsidP="003B55C7">
      <w:pPr>
        <w:pStyle w:val="ListParagraph"/>
        <w:numPr>
          <w:ilvl w:val="0"/>
          <w:numId w:val="1"/>
        </w:numPr>
      </w:pPr>
      <w:r>
        <w:t>Finance Report – Denise Pierson</w:t>
      </w:r>
    </w:p>
    <w:p w14:paraId="3DB3A61D" w14:textId="77777777" w:rsidR="00382187" w:rsidRDefault="003B55C7" w:rsidP="003B55C7">
      <w:pPr>
        <w:pStyle w:val="ListParagraph"/>
        <w:numPr>
          <w:ilvl w:val="1"/>
          <w:numId w:val="1"/>
        </w:numPr>
      </w:pPr>
      <w:r>
        <w:t>FY23 Quarterly Financial Report</w:t>
      </w:r>
    </w:p>
    <w:p w14:paraId="213B2BCD" w14:textId="21E9B808" w:rsidR="003B55C7" w:rsidRDefault="00382187" w:rsidP="003B55C7">
      <w:pPr>
        <w:pStyle w:val="ListParagraph"/>
        <w:numPr>
          <w:ilvl w:val="1"/>
          <w:numId w:val="1"/>
        </w:numPr>
      </w:pPr>
      <w:r>
        <w:t>April Appeal Letter</w:t>
      </w:r>
      <w:r>
        <w:br/>
      </w:r>
    </w:p>
    <w:p w14:paraId="760C1F53" w14:textId="77777777" w:rsidR="003B55C7" w:rsidRDefault="003B55C7" w:rsidP="003B55C7">
      <w:pPr>
        <w:pStyle w:val="ListParagraph"/>
        <w:numPr>
          <w:ilvl w:val="0"/>
          <w:numId w:val="1"/>
        </w:numPr>
        <w:tabs>
          <w:tab w:val="left" w:pos="3240"/>
        </w:tabs>
      </w:pPr>
      <w:r>
        <w:t>Events and Tours Report – Diane Becker</w:t>
      </w:r>
    </w:p>
    <w:p w14:paraId="4A1ABAC6" w14:textId="5C2C750C" w:rsidR="003B55C7" w:rsidRDefault="003B55C7" w:rsidP="003B55C7">
      <w:pPr>
        <w:pStyle w:val="ListParagraph"/>
        <w:numPr>
          <w:ilvl w:val="1"/>
          <w:numId w:val="1"/>
        </w:numPr>
        <w:tabs>
          <w:tab w:val="left" w:pos="3240"/>
        </w:tabs>
      </w:pPr>
      <w:r>
        <w:t>Summary: March, April &amp; May 2023</w:t>
      </w:r>
    </w:p>
    <w:p w14:paraId="7E7C0F13" w14:textId="77777777" w:rsidR="003B55C7" w:rsidRDefault="003B55C7" w:rsidP="003B55C7"/>
    <w:p w14:paraId="785B413D" w14:textId="77777777" w:rsidR="003B55C7" w:rsidRDefault="003B55C7" w:rsidP="003B55C7">
      <w:pPr>
        <w:pStyle w:val="ListParagraph"/>
        <w:numPr>
          <w:ilvl w:val="0"/>
          <w:numId w:val="1"/>
        </w:numPr>
      </w:pPr>
      <w:r>
        <w:t>Old Business</w:t>
      </w:r>
    </w:p>
    <w:p w14:paraId="15FC02BF" w14:textId="77777777" w:rsidR="003B55C7" w:rsidRDefault="003B55C7" w:rsidP="003B55C7">
      <w:pPr>
        <w:pStyle w:val="ListParagraph"/>
        <w:numPr>
          <w:ilvl w:val="1"/>
          <w:numId w:val="1"/>
        </w:numPr>
      </w:pPr>
      <w:r>
        <w:t>Tour video</w:t>
      </w:r>
    </w:p>
    <w:p w14:paraId="00021662" w14:textId="4968E11C" w:rsidR="003B55C7" w:rsidRDefault="003B55C7" w:rsidP="003B55C7">
      <w:pPr>
        <w:pStyle w:val="ListParagraph"/>
        <w:numPr>
          <w:ilvl w:val="1"/>
          <w:numId w:val="1"/>
        </w:numPr>
      </w:pPr>
      <w:r>
        <w:t xml:space="preserve">Bathroom Remodel </w:t>
      </w:r>
    </w:p>
    <w:p w14:paraId="6B215B88" w14:textId="77777777" w:rsidR="003B55C7" w:rsidRDefault="003B55C7" w:rsidP="003B55C7">
      <w:pPr>
        <w:ind w:left="360"/>
      </w:pPr>
    </w:p>
    <w:p w14:paraId="79C15781" w14:textId="3721884E" w:rsidR="003B55C7" w:rsidRDefault="003B55C7" w:rsidP="003B55C7">
      <w:pPr>
        <w:pStyle w:val="ListParagraph"/>
        <w:numPr>
          <w:ilvl w:val="0"/>
          <w:numId w:val="1"/>
        </w:numPr>
      </w:pPr>
      <w:r>
        <w:t>New Business</w:t>
      </w:r>
    </w:p>
    <w:p w14:paraId="1C76E31F" w14:textId="15F580A0" w:rsidR="004902EC" w:rsidRDefault="004902EC" w:rsidP="004902EC">
      <w:pPr>
        <w:pStyle w:val="ListParagraph"/>
        <w:numPr>
          <w:ilvl w:val="1"/>
          <w:numId w:val="1"/>
        </w:numPr>
      </w:pPr>
      <w:r>
        <w:t>Altria Grant</w:t>
      </w:r>
    </w:p>
    <w:p w14:paraId="06542A75" w14:textId="44EFF427" w:rsidR="009E1A64" w:rsidRDefault="009E1A64" w:rsidP="004902EC">
      <w:pPr>
        <w:pStyle w:val="ListParagraph"/>
        <w:numPr>
          <w:ilvl w:val="1"/>
          <w:numId w:val="1"/>
        </w:numPr>
      </w:pPr>
      <w:r>
        <w:t xml:space="preserve">ACTION ITEM: Election </w:t>
      </w:r>
      <w:r w:rsidR="00C46B6D">
        <w:t>o</w:t>
      </w:r>
      <w:r>
        <w:t>f Officer – Elvin McDonald</w:t>
      </w:r>
    </w:p>
    <w:p w14:paraId="282A2911" w14:textId="24FB1DCC" w:rsidR="003B55C7" w:rsidRDefault="003B55C7" w:rsidP="003B55C7">
      <w:pPr>
        <w:pStyle w:val="ListParagraph"/>
        <w:numPr>
          <w:ilvl w:val="1"/>
          <w:numId w:val="1"/>
        </w:numPr>
      </w:pPr>
      <w:r>
        <w:t>ACTION ITEM: Part time employee</w:t>
      </w:r>
    </w:p>
    <w:p w14:paraId="50B2E7AF" w14:textId="06964835" w:rsidR="003D03E2" w:rsidRDefault="003D03E2" w:rsidP="003B55C7">
      <w:pPr>
        <w:pStyle w:val="ListParagraph"/>
        <w:numPr>
          <w:ilvl w:val="1"/>
          <w:numId w:val="1"/>
        </w:numPr>
      </w:pPr>
      <w:r>
        <w:t>Curatorial Committee</w:t>
      </w:r>
    </w:p>
    <w:p w14:paraId="0D985D01" w14:textId="206B648C" w:rsidR="003B55C7" w:rsidRDefault="003B55C7" w:rsidP="003B55C7">
      <w:pPr>
        <w:pStyle w:val="ListParagraph"/>
        <w:numPr>
          <w:ilvl w:val="1"/>
          <w:numId w:val="1"/>
        </w:numPr>
      </w:pPr>
      <w:r>
        <w:t>Possible mural painting on parking lot wall</w:t>
      </w:r>
    </w:p>
    <w:p w14:paraId="52FD0568" w14:textId="4CEEACBE" w:rsidR="004A4EB9" w:rsidRDefault="004A4EB9" w:rsidP="003B55C7">
      <w:pPr>
        <w:pStyle w:val="ListParagraph"/>
        <w:numPr>
          <w:ilvl w:val="1"/>
          <w:numId w:val="1"/>
        </w:numPr>
      </w:pPr>
      <w:r>
        <w:t>Projects – paint exterior 2</w:t>
      </w:r>
      <w:r w:rsidRPr="004A4EB9">
        <w:rPr>
          <w:vertAlign w:val="superscript"/>
        </w:rPr>
        <w:t>nd</w:t>
      </w:r>
      <w:r>
        <w:t xml:space="preserve"> floor windows</w:t>
      </w:r>
    </w:p>
    <w:p w14:paraId="45D12A41" w14:textId="77777777" w:rsidR="003B55C7" w:rsidRDefault="003B55C7" w:rsidP="003B55C7"/>
    <w:p w14:paraId="044EDD0E" w14:textId="77777777" w:rsidR="003B55C7" w:rsidRDefault="003B55C7" w:rsidP="003B55C7">
      <w:pPr>
        <w:pStyle w:val="ListParagraph"/>
        <w:numPr>
          <w:ilvl w:val="0"/>
          <w:numId w:val="1"/>
        </w:numPr>
      </w:pPr>
      <w:r>
        <w:t xml:space="preserve">Adjournment </w:t>
      </w:r>
    </w:p>
    <w:p w14:paraId="6083199B" w14:textId="77777777" w:rsidR="003B55C7" w:rsidRDefault="003B55C7" w:rsidP="003B55C7"/>
    <w:p w14:paraId="207A4001" w14:textId="77777777" w:rsidR="003B55C7" w:rsidRDefault="003B55C7" w:rsidP="003B55C7">
      <w:pPr>
        <w:pStyle w:val="ListParagraph"/>
      </w:pPr>
    </w:p>
    <w:p w14:paraId="0CF62109" w14:textId="77777777" w:rsidR="003B55C7" w:rsidRDefault="003B55C7" w:rsidP="003B55C7">
      <w:pPr>
        <w:rPr>
          <w:b/>
        </w:rPr>
      </w:pPr>
      <w:r>
        <w:rPr>
          <w:b/>
        </w:rPr>
        <w:br/>
      </w:r>
      <w:r w:rsidRPr="002250E8">
        <w:rPr>
          <w:b/>
        </w:rPr>
        <w:t>CALL-IN INFORMATION: 1.712.432.3900      Conference ID Number: 388810 #</w:t>
      </w:r>
      <w:r w:rsidRPr="002250E8">
        <w:rPr>
          <w:b/>
        </w:rPr>
        <w:br/>
        <w:t>If applicable, long distance charges may apply.</w:t>
      </w:r>
    </w:p>
    <w:p w14:paraId="486FDEE5" w14:textId="77777777" w:rsidR="003B55C7" w:rsidRDefault="003B55C7"/>
    <w:sectPr w:rsidR="003B55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5113EC"/>
    <w:multiLevelType w:val="hybridMultilevel"/>
    <w:tmpl w:val="A49096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5C7"/>
    <w:rsid w:val="00382187"/>
    <w:rsid w:val="003B55C7"/>
    <w:rsid w:val="003D03E2"/>
    <w:rsid w:val="004902EC"/>
    <w:rsid w:val="004A4EB9"/>
    <w:rsid w:val="00996F89"/>
    <w:rsid w:val="009E1A64"/>
    <w:rsid w:val="00B772AF"/>
    <w:rsid w:val="00C4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C50EF"/>
  <w15:chartTrackingRefBased/>
  <w15:docId w15:val="{7F10F5A9-CAE0-44CD-B41C-EC1CFFF66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5C7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5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Iiowa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Becker, Diane [Terrace Hill]</dc:creator>
  <cp:keywords/>
  <dc:description/>
  <cp:lastModifiedBy>Becker, Diane [Terrace Hill]</cp:lastModifiedBy>
  <cp:revision>6</cp:revision>
  <dcterms:created xsi:type="dcterms:W3CDTF">2023-06-07T14:33:00Z</dcterms:created>
  <dcterms:modified xsi:type="dcterms:W3CDTF">2023-06-09T20:58:00Z</dcterms:modified>
</cp:coreProperties>
</file>